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76" w:rsidRPr="00940009" w:rsidRDefault="00B15C45" w:rsidP="00940009">
      <w:pPr>
        <w:spacing w:line="360" w:lineRule="auto"/>
        <w:ind w:firstLineChars="800" w:firstLine="2570"/>
        <w:rPr>
          <w:rFonts w:ascii="宋体" w:hAnsi="宋体"/>
          <w:b/>
          <w:color w:val="000000"/>
          <w:sz w:val="32"/>
          <w:szCs w:val="32"/>
        </w:rPr>
      </w:pPr>
      <w:r w:rsidRPr="00940009">
        <w:rPr>
          <w:rFonts w:ascii="宋体" w:hAnsi="宋体" w:hint="eastAsia"/>
          <w:b/>
          <w:color w:val="000000"/>
          <w:sz w:val="32"/>
          <w:szCs w:val="32"/>
        </w:rPr>
        <w:t>学术委员会工作报告</w:t>
      </w:r>
    </w:p>
    <w:p w:rsidR="009A6538" w:rsidRDefault="009A6538" w:rsidP="006B57A6">
      <w:pPr>
        <w:spacing w:line="360" w:lineRule="auto"/>
        <w:ind w:firstLineChars="200" w:firstLine="482"/>
        <w:rPr>
          <w:rFonts w:ascii="宋体" w:hAnsi="宋体" w:hint="eastAsia"/>
          <w:b/>
          <w:color w:val="000000"/>
          <w:sz w:val="24"/>
        </w:rPr>
      </w:pPr>
    </w:p>
    <w:p w:rsidR="006B57A6" w:rsidRPr="00931DFB" w:rsidRDefault="006B57A6" w:rsidP="006B57A6">
      <w:pPr>
        <w:spacing w:line="360" w:lineRule="auto"/>
        <w:ind w:firstLineChars="200" w:firstLine="482"/>
        <w:rPr>
          <w:rFonts w:ascii="宋体" w:hAnsi="宋体"/>
          <w:b/>
          <w:color w:val="000000"/>
          <w:sz w:val="24"/>
        </w:rPr>
      </w:pPr>
      <w:bookmarkStart w:id="0" w:name="_GoBack"/>
      <w:bookmarkEnd w:id="0"/>
      <w:r w:rsidRPr="00931DFB">
        <w:rPr>
          <w:rFonts w:ascii="宋体" w:hAnsi="宋体" w:hint="eastAsia"/>
          <w:b/>
          <w:color w:val="000000"/>
          <w:sz w:val="24"/>
        </w:rPr>
        <w:t>（一）完善科研评价导向，推进教科研成果转化应用</w:t>
      </w:r>
    </w:p>
    <w:p w:rsidR="006B57A6" w:rsidRDefault="006B57A6" w:rsidP="006B57A6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首次面向全院教师组织开展了科研成果</w:t>
      </w:r>
      <w:proofErr w:type="gramStart"/>
      <w:r>
        <w:rPr>
          <w:rFonts w:ascii="宋体" w:hAnsi="宋体" w:hint="eastAsia"/>
          <w:color w:val="000000"/>
          <w:sz w:val="24"/>
        </w:rPr>
        <w:t>应用奖</w:t>
      </w:r>
      <w:proofErr w:type="gramEnd"/>
      <w:r>
        <w:rPr>
          <w:rFonts w:ascii="宋体" w:hAnsi="宋体" w:hint="eastAsia"/>
          <w:color w:val="000000"/>
          <w:sz w:val="24"/>
        </w:rPr>
        <w:t>评选活动。在此次活动中，科研处从审核要点、工作程序与工作要求三个方面提出了初审要求，从源头上确保申报材料真实、规范，从而促进评选的公平、公正、公开。在部门初审的基础上，将初审后修改的材料汇总，制定评审标准，组织学院学术委员会进行材料的集中评审，并结合申报人现场陈述打分，最后评出一等奖1名，二等奖2名，三等奖3名并给予相应奖励。</w:t>
      </w:r>
    </w:p>
    <w:p w:rsidR="006B57A6" w:rsidRDefault="006B57A6" w:rsidP="006B57A6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次活动是我院首届科研应用成果评选，一定程度上激发了学院教师将研究成果应用于实践的热情，促进教师的智力向学院发展的动力和增长力转化，将教师的关注点从“重成果”逐步引导向“重效果”，鼓励广大教师在选择课题研究方向时，更加结合学院工作实际，提高教科研成果转化率，逐步培育出对我院发展具有重要现实指导意义的社科成果。</w:t>
      </w:r>
    </w:p>
    <w:p w:rsidR="006B57A6" w:rsidRDefault="006B57A6" w:rsidP="006B57A6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（二）</w:t>
      </w:r>
      <w:r>
        <w:rPr>
          <w:rFonts w:ascii="宋体" w:hAnsi="宋体" w:hint="eastAsia"/>
          <w:b/>
          <w:color w:val="000000"/>
          <w:sz w:val="24"/>
        </w:rPr>
        <w:t>健全科研制度体系，提高管理效率</w:t>
      </w:r>
    </w:p>
    <w:p w:rsidR="006B57A6" w:rsidRDefault="006B57A6" w:rsidP="006B57A6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1.完善科研管理制度，推进科研工作的制度化管理</w:t>
      </w:r>
    </w:p>
    <w:p w:rsidR="006B57A6" w:rsidRDefault="006B57A6" w:rsidP="006B57A6">
      <w:pPr>
        <w:spacing w:line="360" w:lineRule="auto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是经过两年的实践，对教科研量化考核办法和奖励办法进行了整理和补充，出台了《辽宁现代服务职业技术学院教科研成果量化考核暂行办法》及《辽宁现代服务职业技术学院教科研成果奖励暂行办法》，通过建立科学合理的奖惩机制，约束了广大教师教科研行为，提升了教师参与积极性，推进高水平研究成果的培育与产出，推动了我院教科研水平整体提升。在科研管理中提倡奖励与惩罚有机结合，奖励为主、惩罚为辅的长效激励机制，2017年度教科研成果奖励经费更是首次突破二十万元，并以此为契机，为广大教师科研能力的提升提供更多学习平台。二是认真组织落实，提高学院教科研质量。组织各部门专兼职教师填报科研量化考核系统，对基础数据严格审核（成果扫描件逐一核实）进行整理汇总和分析，并对年度考核结果进行公示。</w:t>
      </w:r>
    </w:p>
    <w:p w:rsidR="006B57A6" w:rsidRDefault="006B57A6" w:rsidP="006B57A6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2.吸收先进管理理念，加强科研项目的精细化管理</w:t>
      </w:r>
    </w:p>
    <w:p w:rsidR="006B57A6" w:rsidRDefault="006B57A6" w:rsidP="006B57A6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一是过程管理精细化。科研管理贯穿课题研究过程始终，首先，通过网站、中层干部群</w:t>
      </w:r>
      <w:proofErr w:type="gramStart"/>
      <w:r>
        <w:rPr>
          <w:rFonts w:ascii="宋体" w:hAnsi="宋体" w:hint="eastAsia"/>
          <w:color w:val="000000"/>
          <w:sz w:val="24"/>
        </w:rPr>
        <w:t>及辽服科研</w:t>
      </w:r>
      <w:proofErr w:type="gramEnd"/>
      <w:r>
        <w:rPr>
          <w:rFonts w:ascii="宋体" w:hAnsi="宋体" w:hint="eastAsia"/>
          <w:color w:val="000000"/>
          <w:sz w:val="24"/>
        </w:rPr>
        <w:t>群等</w:t>
      </w:r>
      <w:proofErr w:type="gramStart"/>
      <w:r>
        <w:rPr>
          <w:rFonts w:ascii="宋体" w:hAnsi="宋体" w:hint="eastAsia"/>
          <w:color w:val="000000"/>
          <w:sz w:val="24"/>
        </w:rPr>
        <w:t>途径第</w:t>
      </w:r>
      <w:proofErr w:type="gramEnd"/>
      <w:r>
        <w:rPr>
          <w:rFonts w:ascii="宋体" w:hAnsi="宋体" w:hint="eastAsia"/>
          <w:color w:val="000000"/>
          <w:sz w:val="24"/>
        </w:rPr>
        <w:t>一时间发布各类课题的申报通知。对于申报材</w:t>
      </w:r>
      <w:r>
        <w:rPr>
          <w:rFonts w:ascii="宋体" w:hAnsi="宋体" w:hint="eastAsia"/>
          <w:color w:val="000000"/>
          <w:sz w:val="24"/>
        </w:rPr>
        <w:lastRenderedPageBreak/>
        <w:t>料仔细审核，确保申报者资格和材料的真实、规范性；对存在规范性问题的申报材料及时反馈初审信息，为申报者赢得修改时间，提高申报成功率；加强与校内外专家的联系沟通，及时组织</w:t>
      </w:r>
      <w:r w:rsidR="00532C17">
        <w:rPr>
          <w:rFonts w:ascii="宋体" w:hAnsi="宋体" w:hint="eastAsia"/>
          <w:color w:val="000000"/>
          <w:sz w:val="24"/>
        </w:rPr>
        <w:t>学术委员会</w:t>
      </w:r>
      <w:r>
        <w:rPr>
          <w:rFonts w:ascii="宋体" w:hAnsi="宋体" w:hint="eastAsia"/>
          <w:color w:val="000000"/>
          <w:sz w:val="24"/>
        </w:rPr>
        <w:t>专家进行评审排名。其次，严格遵守立项部门要求，按时组织开题、中期检查、成果审核及结题工作。对存在疑惑的教师</w:t>
      </w:r>
      <w:proofErr w:type="gramStart"/>
      <w:r>
        <w:rPr>
          <w:rFonts w:ascii="宋体" w:hAnsi="宋体" w:hint="eastAsia"/>
          <w:color w:val="000000"/>
          <w:sz w:val="24"/>
        </w:rPr>
        <w:t>进行进行</w:t>
      </w:r>
      <w:proofErr w:type="gramEnd"/>
      <w:r>
        <w:rPr>
          <w:rFonts w:ascii="宋体" w:hAnsi="宋体" w:hint="eastAsia"/>
          <w:color w:val="000000"/>
          <w:sz w:val="24"/>
        </w:rPr>
        <w:t>单独指导，实行人性化管理，耐心细致的讲解各种问题。最后，按学院档案整理规范进行建档，完善科研项目档案管理工作。二是成果管理精细化。在成果验收前，科研处会组织学术委员会委员对待</w:t>
      </w:r>
      <w:proofErr w:type="gramStart"/>
      <w:r>
        <w:rPr>
          <w:rFonts w:ascii="宋体" w:hAnsi="宋体" w:hint="eastAsia"/>
          <w:color w:val="000000"/>
          <w:sz w:val="24"/>
        </w:rPr>
        <w:t>结项项目</w:t>
      </w:r>
      <w:proofErr w:type="gramEnd"/>
      <w:r>
        <w:rPr>
          <w:rFonts w:ascii="宋体" w:hAnsi="宋体" w:hint="eastAsia"/>
          <w:color w:val="000000"/>
          <w:sz w:val="24"/>
        </w:rPr>
        <w:t>进行内部验收评审。通过内部检验发现问题，及时修正。三是管理制度精细化。树立科研管理的规范性和创新性意识，并将二者有机结合，不断修订和完善现有制度，创新体制机制，动态跟踪教师科研活动需求，提高服务水平和管理效率，实现对科研项目的全方位、多层次管理。</w:t>
      </w:r>
    </w:p>
    <w:p w:rsidR="006B57A6" w:rsidRDefault="006B57A6" w:rsidP="006B57A6">
      <w:pPr>
        <w:spacing w:line="360" w:lineRule="auto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（</w:t>
      </w:r>
      <w:r w:rsidR="00D2329E">
        <w:rPr>
          <w:rFonts w:ascii="宋体" w:hAnsi="宋体" w:hint="eastAsia"/>
          <w:b/>
          <w:color w:val="000000"/>
          <w:sz w:val="24"/>
        </w:rPr>
        <w:t>三</w:t>
      </w:r>
      <w:r>
        <w:rPr>
          <w:rFonts w:ascii="宋体" w:hAnsi="宋体" w:hint="eastAsia"/>
          <w:b/>
          <w:color w:val="000000"/>
          <w:sz w:val="24"/>
        </w:rPr>
        <w:t>）发挥学术委员会作用，把控学院重点建设内容</w:t>
      </w:r>
    </w:p>
    <w:p w:rsidR="006B57A6" w:rsidRDefault="006B57A6" w:rsidP="006B57A6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一是参与学院各类教学和科研成果的评选活动，严把成果质量关，提高学院的教科研成果。二是参与学院职称评审工作，为2017年全院教师职称评定打分，保证了职称评定的公平公正。</w:t>
      </w:r>
    </w:p>
    <w:p w:rsidR="00210559" w:rsidRDefault="00DD5DD8">
      <w:pPr>
        <w:rPr>
          <w:rFonts w:ascii="宋体" w:hAnsi="宋体"/>
          <w:b/>
          <w:color w:val="000000"/>
          <w:sz w:val="24"/>
        </w:rPr>
      </w:pPr>
      <w:r>
        <w:rPr>
          <w:rFonts w:hint="eastAsia"/>
        </w:rPr>
        <w:t xml:space="preserve">     </w:t>
      </w:r>
      <w:r w:rsidRPr="00DD5DD8">
        <w:rPr>
          <w:rFonts w:ascii="宋体" w:hAnsi="宋体" w:hint="eastAsia"/>
          <w:b/>
          <w:color w:val="000000"/>
          <w:sz w:val="24"/>
        </w:rPr>
        <w:t>（四）学术活动</w:t>
      </w:r>
    </w:p>
    <w:p w:rsidR="00280CCD" w:rsidRDefault="00280CCD" w:rsidP="00280CC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月至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月，科研处组织辽宁省社会科学规划基金、辽宁省教育科学“十三五”规划、</w:t>
      </w:r>
      <w:r>
        <w:rPr>
          <w:sz w:val="24"/>
        </w:rPr>
        <w:t>2018</w:t>
      </w:r>
      <w:r>
        <w:rPr>
          <w:rFonts w:hint="eastAsia"/>
          <w:sz w:val="24"/>
        </w:rPr>
        <w:t>年度学院院级科研项目共计</w:t>
      </w:r>
      <w:r w:rsidR="00241BB5">
        <w:rPr>
          <w:rFonts w:hint="eastAsia"/>
          <w:sz w:val="24"/>
        </w:rPr>
        <w:t>18</w:t>
      </w:r>
      <w:r>
        <w:rPr>
          <w:rFonts w:hint="eastAsia"/>
          <w:sz w:val="24"/>
        </w:rPr>
        <w:t>场开题报告会，完成</w:t>
      </w:r>
      <w:r w:rsidR="005807D0">
        <w:rPr>
          <w:rFonts w:hint="eastAsia"/>
          <w:sz w:val="24"/>
        </w:rPr>
        <w:t>7</w:t>
      </w:r>
      <w:r w:rsidR="000D4F91">
        <w:rPr>
          <w:rFonts w:hint="eastAsia"/>
          <w:sz w:val="24"/>
        </w:rPr>
        <w:t>8</w:t>
      </w:r>
      <w:r>
        <w:rPr>
          <w:rFonts w:hint="eastAsia"/>
          <w:sz w:val="24"/>
        </w:rPr>
        <w:t>项科研项目的开题任务，包括省社科基金一般项目</w:t>
      </w:r>
      <w:r w:rsidR="00F90864">
        <w:rPr>
          <w:rFonts w:hint="eastAsia"/>
          <w:sz w:val="24"/>
        </w:rPr>
        <w:t>2</w:t>
      </w:r>
      <w:r>
        <w:rPr>
          <w:rFonts w:hint="eastAsia"/>
          <w:sz w:val="24"/>
        </w:rPr>
        <w:t>项、辽宁省教育科学“十三五”规划一般项目</w:t>
      </w:r>
      <w:r w:rsidR="00F90864">
        <w:rPr>
          <w:rFonts w:hint="eastAsia"/>
          <w:sz w:val="24"/>
        </w:rPr>
        <w:t>7</w:t>
      </w:r>
      <w:r>
        <w:rPr>
          <w:rFonts w:hint="eastAsia"/>
          <w:sz w:val="24"/>
        </w:rPr>
        <w:t>项、</w:t>
      </w:r>
      <w:proofErr w:type="gramStart"/>
      <w:r w:rsidR="009D6F26">
        <w:rPr>
          <w:rFonts w:hint="eastAsia"/>
          <w:sz w:val="24"/>
        </w:rPr>
        <w:t>教指委</w:t>
      </w:r>
      <w:proofErr w:type="gramEnd"/>
      <w:r w:rsidR="009D6F26">
        <w:rPr>
          <w:rFonts w:hint="eastAsia"/>
          <w:sz w:val="24"/>
        </w:rPr>
        <w:t>课题</w:t>
      </w:r>
      <w:r w:rsidR="009D6F26">
        <w:rPr>
          <w:rFonts w:hint="eastAsia"/>
          <w:sz w:val="24"/>
        </w:rPr>
        <w:t>5</w:t>
      </w:r>
      <w:r w:rsidR="009D6F26">
        <w:rPr>
          <w:rFonts w:hint="eastAsia"/>
          <w:sz w:val="24"/>
        </w:rPr>
        <w:t>项</w:t>
      </w:r>
      <w:r w:rsidR="001B403E">
        <w:rPr>
          <w:rFonts w:hint="eastAsia"/>
          <w:sz w:val="24"/>
        </w:rPr>
        <w:t>、省评价协会</w:t>
      </w:r>
      <w:r w:rsidR="001B403E">
        <w:rPr>
          <w:rFonts w:hint="eastAsia"/>
          <w:sz w:val="24"/>
        </w:rPr>
        <w:t>15</w:t>
      </w:r>
      <w:r w:rsidR="001B403E">
        <w:rPr>
          <w:rFonts w:hint="eastAsia"/>
          <w:sz w:val="24"/>
        </w:rPr>
        <w:t>项、省职教学会</w:t>
      </w:r>
      <w:r w:rsidR="001B403E">
        <w:rPr>
          <w:rFonts w:hint="eastAsia"/>
          <w:sz w:val="24"/>
        </w:rPr>
        <w:t>16</w:t>
      </w:r>
      <w:r w:rsidR="001B403E">
        <w:rPr>
          <w:rFonts w:hint="eastAsia"/>
          <w:sz w:val="24"/>
        </w:rPr>
        <w:t>项、</w:t>
      </w:r>
      <w:r>
        <w:rPr>
          <w:rFonts w:hint="eastAsia"/>
          <w:sz w:val="24"/>
        </w:rPr>
        <w:t>学院专项项目</w:t>
      </w:r>
      <w:r>
        <w:rPr>
          <w:sz w:val="24"/>
        </w:rPr>
        <w:t>3</w:t>
      </w:r>
      <w:r>
        <w:rPr>
          <w:rFonts w:hint="eastAsia"/>
          <w:sz w:val="24"/>
        </w:rPr>
        <w:t>项、教育教学改革重点项目</w:t>
      </w:r>
      <w:r>
        <w:rPr>
          <w:sz w:val="24"/>
        </w:rPr>
        <w:t>5</w:t>
      </w:r>
      <w:r>
        <w:rPr>
          <w:rFonts w:hint="eastAsia"/>
          <w:sz w:val="24"/>
        </w:rPr>
        <w:t>项、一般项目</w:t>
      </w:r>
      <w:r w:rsidR="00F90864">
        <w:rPr>
          <w:rFonts w:hint="eastAsia"/>
          <w:sz w:val="24"/>
        </w:rPr>
        <w:t>25</w:t>
      </w:r>
      <w:r>
        <w:rPr>
          <w:rFonts w:hint="eastAsia"/>
          <w:sz w:val="24"/>
        </w:rPr>
        <w:t>项。其中学术委员会作为评审专家参加了报告会。</w:t>
      </w:r>
    </w:p>
    <w:p w:rsidR="00280CCD" w:rsidRDefault="00D566B8" w:rsidP="00280CCD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开题报告</w:t>
      </w:r>
      <w:r w:rsidR="00280CCD">
        <w:rPr>
          <w:rFonts w:hint="eastAsia"/>
          <w:sz w:val="24"/>
        </w:rPr>
        <w:t>会上，</w:t>
      </w:r>
      <w:r>
        <w:rPr>
          <w:rFonts w:hint="eastAsia"/>
          <w:sz w:val="24"/>
        </w:rPr>
        <w:t>学术委员会成员作为</w:t>
      </w:r>
      <w:r w:rsidR="00280CCD">
        <w:rPr>
          <w:rFonts w:hint="eastAsia"/>
          <w:sz w:val="24"/>
        </w:rPr>
        <w:t>评审专家在听取了项目负责人的汇报后，针对项目研究内容、框架、研究价值等方面存在的问题发表了意见，并对立项项目中需要进一步深入思考的问题提出了中肯的建议。</w:t>
      </w:r>
    </w:p>
    <w:p w:rsidR="00280CCD" w:rsidRPr="006B57A6" w:rsidRDefault="00280CCD" w:rsidP="00280CCD"/>
    <w:sectPr w:rsidR="00280CCD" w:rsidRPr="006B5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9CD" w:rsidRDefault="005209CD" w:rsidP="006B57A6">
      <w:r>
        <w:separator/>
      </w:r>
    </w:p>
  </w:endnote>
  <w:endnote w:type="continuationSeparator" w:id="0">
    <w:p w:rsidR="005209CD" w:rsidRDefault="005209CD" w:rsidP="006B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9CD" w:rsidRDefault="005209CD" w:rsidP="006B57A6">
      <w:r>
        <w:separator/>
      </w:r>
    </w:p>
  </w:footnote>
  <w:footnote w:type="continuationSeparator" w:id="0">
    <w:p w:rsidR="005209CD" w:rsidRDefault="005209CD" w:rsidP="006B5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4D"/>
    <w:rsid w:val="0007567B"/>
    <w:rsid w:val="000D4F91"/>
    <w:rsid w:val="001B403E"/>
    <w:rsid w:val="00210559"/>
    <w:rsid w:val="00241BB5"/>
    <w:rsid w:val="00280CCD"/>
    <w:rsid w:val="00407D53"/>
    <w:rsid w:val="005209CD"/>
    <w:rsid w:val="00532C17"/>
    <w:rsid w:val="005807D0"/>
    <w:rsid w:val="006B57A6"/>
    <w:rsid w:val="007719A2"/>
    <w:rsid w:val="00940009"/>
    <w:rsid w:val="009A6538"/>
    <w:rsid w:val="009D6F26"/>
    <w:rsid w:val="00AF15B2"/>
    <w:rsid w:val="00B15C45"/>
    <w:rsid w:val="00C4155C"/>
    <w:rsid w:val="00C8164D"/>
    <w:rsid w:val="00D000C7"/>
    <w:rsid w:val="00D07E74"/>
    <w:rsid w:val="00D2329E"/>
    <w:rsid w:val="00D566B8"/>
    <w:rsid w:val="00DD5DD8"/>
    <w:rsid w:val="00EF7776"/>
    <w:rsid w:val="00F30618"/>
    <w:rsid w:val="00F9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7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7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7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7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7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7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李婷</dc:creator>
  <cp:keywords/>
  <dc:description/>
  <cp:lastModifiedBy>刘苗苗</cp:lastModifiedBy>
  <cp:revision>29</cp:revision>
  <dcterms:created xsi:type="dcterms:W3CDTF">2018-11-02T07:15:00Z</dcterms:created>
  <dcterms:modified xsi:type="dcterms:W3CDTF">2018-11-06T08:01:00Z</dcterms:modified>
</cp:coreProperties>
</file>