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8" w:rsidRPr="009735C8" w:rsidRDefault="009735C8" w:rsidP="009735C8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44"/>
        </w:rPr>
      </w:pPr>
      <w:r w:rsidRPr="009735C8">
        <w:rPr>
          <w:rFonts w:ascii="黑体" w:eastAsia="黑体" w:hAnsi="黑体" w:cs="Times New Roman" w:hint="eastAsia"/>
          <w:b/>
          <w:bCs/>
          <w:color w:val="000000"/>
          <w:sz w:val="36"/>
          <w:szCs w:val="44"/>
        </w:rPr>
        <w:t>辽宁现代服务职业技术学院</w:t>
      </w:r>
    </w:p>
    <w:p w:rsidR="009735C8" w:rsidRPr="009735C8" w:rsidRDefault="009735C8" w:rsidP="009735C8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44"/>
        </w:rPr>
      </w:pPr>
      <w:r w:rsidRPr="009735C8">
        <w:rPr>
          <w:rFonts w:ascii="黑体" w:eastAsia="黑体" w:hAnsi="黑体" w:cs="Times New Roman" w:hint="eastAsia"/>
          <w:b/>
          <w:bCs/>
          <w:color w:val="000000"/>
          <w:sz w:val="36"/>
          <w:szCs w:val="44"/>
        </w:rPr>
        <w:t>学生勤工助学</w:t>
      </w:r>
      <w:r w:rsidRPr="009735C8">
        <w:rPr>
          <w:rFonts w:ascii="黑体" w:eastAsia="黑体" w:hAnsi="黑体" w:cs="Times New Roman" w:hint="eastAsia"/>
          <w:b/>
          <w:color w:val="000000"/>
          <w:sz w:val="36"/>
          <w:szCs w:val="44"/>
        </w:rPr>
        <w:t>管理</w:t>
      </w:r>
      <w:r w:rsidRPr="009735C8">
        <w:rPr>
          <w:rFonts w:ascii="黑体" w:eastAsia="黑体" w:hAnsi="黑体" w:cs="Times New Roman" w:hint="eastAsia"/>
          <w:b/>
          <w:bCs/>
          <w:color w:val="000000"/>
          <w:sz w:val="36"/>
          <w:szCs w:val="44"/>
        </w:rPr>
        <w:t>办法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为配合高等教育体制改革，确保勤工助学活动的健康发展，有效保证经济上有困难的学生顺利完成学业，促进学生的德、智、体、美全面发展，根据</w:t>
      </w:r>
      <w:r w:rsidR="00F148D5">
        <w:rPr>
          <w:rFonts w:ascii="宋体" w:eastAsia="宋体" w:hAnsi="宋体" w:cs="Times New Roman" w:hint="eastAsia"/>
          <w:color w:val="000000"/>
          <w:sz w:val="24"/>
          <w:szCs w:val="24"/>
        </w:rPr>
        <w:t>教育部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《普通高等学校学生管理规定》</w:t>
      </w:r>
      <w:r w:rsidR="00F148D5">
        <w:rPr>
          <w:rFonts w:ascii="宋体" w:eastAsia="宋体" w:hAnsi="宋体" w:cs="Times New Roman" w:hint="eastAsia"/>
          <w:color w:val="000000"/>
          <w:sz w:val="24"/>
          <w:szCs w:val="24"/>
        </w:rPr>
        <w:t>（教育部41号令）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及教育部、财政部《关于进一步做好高等学校勤工助学工作的通知》的有关文件精神，结合我院实际，特制定本办法。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第一条  组织机构及工作职责：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学院成立学生资助管理中心（以下简称中心），中心设在学生处，由专人负责，主要负责学院勤工助学工作。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工作职责：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（一）制定并不断完善我院学生勤工助学活动的有关规定和具体实施细则。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（二）表彰和奖励组织开展勤工助学活动成效显著的部门和个人。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（三）在相关部门的配合下，设置学院勤工助学岗位，制定劳动报酬标准，推荐和指导学生参加学院勤工助学活动，并负责报酬的发放和管理工作。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（四）切实做好学生的思想政治教育工作，指导学生在勤工助学活动中正确参与，劳逸结合，德、智、体全面发展。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（五）实施本规定以外的其他有关学生勤工助学活动的管理和规定。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第二条  开展勤工助学的原则：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18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</w:t>
      </w:r>
      <w:r w:rsidRPr="009735C8">
        <w:rPr>
          <w:rFonts w:ascii="宋体" w:eastAsia="宋体" w:hAnsi="宋体" w:cs="Times New Roman" w:hint="eastAsia"/>
          <w:color w:val="000000"/>
          <w:sz w:val="24"/>
          <w:szCs w:val="18"/>
        </w:rPr>
        <w:t>我院开展勤工助学活动坚持“扶贫扶志”的理念和 “公正、公平、公开”的原则，重在培养学生自立、自强和自信的品格。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（二）坚持按劳付酬的原则。参加勤工助学的学生应获得劳动报酬，根据勤工助学岗位的劳动强度、工作量和质量，获取不同的劳动报酬。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18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18"/>
        </w:rPr>
        <w:t>（三）学生应在不影响正常学习生活的情况下，利用课余时间参加勤工助学活动。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18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18"/>
        </w:rPr>
        <w:t>（四）勤工助学活动必须兼顾接受实践锻炼和解决经济困难两个方面，不包括纯粹以盈利为目的的商业行为。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18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18"/>
        </w:rPr>
        <w:t>（五）学生参加勤工助学活动必须遵守国家的有关法律、法规以及学校的规章制度，履行勤工助学活动有关协议的各项义务。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18"/>
        </w:rPr>
        <w:lastRenderedPageBreak/>
        <w:t>（六）学院维护学生的安全和利益，对危害学生身心健康的工作，一律拒绝接受。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第三条  勤工助学基金的组成、使用和管理：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（一）勤工助学基金从学费收入中划拨及社会和企业等捐赠。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勤工助学基金专门用于支付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学院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勤工助学活动中的报酬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（三）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勤工助学基金设专项管理，不得平均发放和拖欠。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第四条  学生申请勤工助学的条件：</w:t>
      </w:r>
    </w:p>
    <w:p w:rsidR="009735C8" w:rsidRPr="009735C8" w:rsidRDefault="00F148D5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（一）</w:t>
      </w:r>
      <w:r w:rsidR="009735C8"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取得正式学籍的全日制学生。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（二）革命烈士子女、孤儿和残疾人子女并且家庭享受政府特困补贴的学生。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（三）家庭经济确有困难、无法支付学习期间全部或部分生活费用，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学生本人生活俭朴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（四）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品行端正，遵守国家法律和学校有关规章制度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（五）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身体健康状况良好。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（六）自强自立、艰苦朴素、刻苦学习、积极上进，积极参加学校、</w:t>
      </w:r>
      <w:r w:rsidR="00F148D5">
        <w:rPr>
          <w:rFonts w:ascii="宋体" w:eastAsia="宋体" w:hAnsi="宋体" w:cs="Times New Roman" w:hint="eastAsia"/>
          <w:color w:val="000000"/>
          <w:sz w:val="24"/>
          <w:szCs w:val="24"/>
        </w:rPr>
        <w:t>二级学院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和班级组织的各项活动，有集体荣誉感，对工作有责任心、不怕吃苦的学生。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第五条  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勤工助学的申请程序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由学生本人提出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《勤工助学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申请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书》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，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提供相应特困证明（乡级政府以上盖章）、低保证件的复印件和家庭情况调查表，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填写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《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学生勤工助学申请表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》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，经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二级学院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审核确定后，将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学生本人的三种材料装订好后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报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中心审定。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学生申请勤工助学每学期初进行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（三）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因突发事件造成经济困难的学生可随时提出申请。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第六条  取消勤工助学的条件：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经调查、考核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有下列情况之一的学生，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一经查出将取消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特困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生助学资格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，并视情节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轻重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追回已发部分或全部款项。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（一）每学期考试两科以上（含两科、包括考查课）不及格者。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（二）受到学院纪律处分者。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（三）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不求上进，学习不努力，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迟到早退、无故旷课，考试违纪、作弊者；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（四）擅自离岗、换岗、旷岗者；工作考核不合格者，被用人部门辞退者；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拒不参加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勤工助学工作者。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（五）日常生活中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吃穿超度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，有吸烟、喝酒等不良嗜好，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请客会友、铺张浪费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者。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（六）未如实向学院说明其家庭经济状况者。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（七）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弄虚作假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取得困难补助者，取消其资格并追回已享受的金额，同时要给予相应纪律处分。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第八条  </w:t>
      </w:r>
      <w:r w:rsidRPr="009735C8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勤工助学的组织管理：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（一）勤工助学岗位拟设在人员紧缺，须加班加点和聘用临时工的学院各部门，岗位的设定视需求量的变化而变化，中心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负责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统计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学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院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勤工助学岗位的设置，并组织安排勤工助学学生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（二）学生参加勤工助学必须认真完成工作任务，若已安排上岗的学生因病、事等特殊情况不能继续工作，可向用人部门、二级学院和中心提出退岗申请。</w:t>
      </w:r>
    </w:p>
    <w:p w:rsidR="009735C8" w:rsidRPr="009735C8" w:rsidRDefault="009735C8" w:rsidP="009735C8">
      <w:pPr>
        <w:tabs>
          <w:tab w:val="left" w:pos="5580"/>
        </w:tabs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（三）各部门用工时，必须于每学期开学后两周内将用工要求报中心，以便及时安排勤工助学人员。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（四）用工部门应积极支持勤工助学活动，并要指派专人负责指导学生工作和每月考勤、考核，必须保证学生的工作安全。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（五）学院各岗位勤工助学工作必须实行严格考勤制度，由各岗位负责人具体记录考勤，将每月出勤统计表报至中心。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（六）中心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审核通过后，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根据学生在岗工作表现和出勤等情况确定上个月工资数额。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（七）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在勤工助学活动中表现突出的同学，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学院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将予以表彰或奖励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，并推荐评选国家（政府）奖学金、励志奖学金、助学金。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第九条</w:t>
      </w:r>
      <w:r w:rsidRPr="009735C8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 xml:space="preserve">  附则：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（一）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本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办法自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9735C8">
          <w:rPr>
            <w:rFonts w:ascii="宋体" w:eastAsia="宋体" w:hAnsi="宋体" w:cs="Times New Roman" w:hint="eastAsia"/>
            <w:color w:val="000000"/>
            <w:sz w:val="24"/>
            <w:szCs w:val="24"/>
          </w:rPr>
          <w:t>2010年9月1日起</w:t>
        </w:r>
      </w:smartTag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实施。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（二）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本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办法由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学生处</w:t>
      </w:r>
      <w:r w:rsidRPr="009735C8">
        <w:rPr>
          <w:rFonts w:ascii="宋体" w:eastAsia="宋体" w:hAnsi="宋体" w:cs="Times New Roman" w:hint="eastAsia"/>
          <w:color w:val="000000"/>
          <w:sz w:val="24"/>
          <w:szCs w:val="24"/>
        </w:rPr>
        <w:t>负责解释</w:t>
      </w:r>
      <w:r w:rsidRPr="009735C8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:rsidR="009735C8" w:rsidRPr="009735C8" w:rsidRDefault="009735C8" w:rsidP="009735C8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6141F2" w:rsidRPr="009735C8" w:rsidRDefault="006141F2">
      <w:bookmarkStart w:id="0" w:name="_GoBack"/>
      <w:bookmarkEnd w:id="0"/>
    </w:p>
    <w:sectPr w:rsidR="006141F2" w:rsidRPr="009735C8" w:rsidSect="0065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DA" w:rsidRDefault="001607DA" w:rsidP="009735C8">
      <w:r>
        <w:separator/>
      </w:r>
    </w:p>
  </w:endnote>
  <w:endnote w:type="continuationSeparator" w:id="0">
    <w:p w:rsidR="001607DA" w:rsidRDefault="001607DA" w:rsidP="0097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DA" w:rsidRDefault="001607DA" w:rsidP="009735C8">
      <w:r>
        <w:separator/>
      </w:r>
    </w:p>
  </w:footnote>
  <w:footnote w:type="continuationSeparator" w:id="0">
    <w:p w:rsidR="001607DA" w:rsidRDefault="001607DA" w:rsidP="00973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E0D"/>
    <w:rsid w:val="001607DA"/>
    <w:rsid w:val="004A705C"/>
    <w:rsid w:val="004F1E0D"/>
    <w:rsid w:val="006141F2"/>
    <w:rsid w:val="00652CE0"/>
    <w:rsid w:val="009735C8"/>
    <w:rsid w:val="00F1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3</cp:revision>
  <dcterms:created xsi:type="dcterms:W3CDTF">2018-06-15T03:19:00Z</dcterms:created>
  <dcterms:modified xsi:type="dcterms:W3CDTF">2018-08-15T03:27:00Z</dcterms:modified>
</cp:coreProperties>
</file>